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BC6" w14:textId="1E7AB81A" w:rsidR="00DA0C40" w:rsidRPr="00C72F23" w:rsidRDefault="00A40ACF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C72F23">
        <w:rPr>
          <w:rFonts w:ascii="Barlow" w:hAnsi="Barl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83648" wp14:editId="7F95AF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A7993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 w:rsidRPr="00C72F23">
        <w:rPr>
          <w:rFonts w:ascii="Barlow" w:hAnsi="Barl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72839" wp14:editId="0F1FA90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77777777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46,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o.o.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28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77777777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46,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o.o.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C72F23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E94AF71" w14:textId="07EFB139" w:rsidR="00895A46" w:rsidRDefault="00895A46" w:rsidP="00D55B54">
      <w:pPr>
        <w:spacing w:after="240" w:line="240" w:lineRule="auto"/>
        <w:rPr>
          <w:rFonts w:ascii="Barlow" w:hAnsi="Barlow"/>
          <w:b/>
          <w:bCs/>
          <w:caps/>
          <w:sz w:val="24"/>
          <w:szCs w:val="24"/>
          <w:lang w:val="pl-PL"/>
        </w:rPr>
      </w:pPr>
      <w:r w:rsidRPr="00895A46">
        <w:rPr>
          <w:rFonts w:ascii="Barlow" w:hAnsi="Barlow"/>
          <w:b/>
          <w:bCs/>
          <w:caps/>
          <w:sz w:val="24"/>
          <w:szCs w:val="24"/>
          <w:lang w:val="pl-PL"/>
        </w:rPr>
        <w:t xml:space="preserve">GOODYEAR PODKREŚLA </w:t>
      </w:r>
      <w:r>
        <w:rPr>
          <w:rFonts w:ascii="Barlow" w:hAnsi="Barlow"/>
          <w:b/>
          <w:bCs/>
          <w:caps/>
          <w:sz w:val="24"/>
          <w:szCs w:val="24"/>
          <w:lang w:val="pl-PL"/>
        </w:rPr>
        <w:t xml:space="preserve">SWOJE </w:t>
      </w:r>
      <w:r w:rsidRPr="00895A46">
        <w:rPr>
          <w:rFonts w:ascii="Barlow" w:hAnsi="Barlow"/>
          <w:b/>
          <w:bCs/>
          <w:caps/>
          <w:sz w:val="24"/>
          <w:szCs w:val="24"/>
          <w:lang w:val="pl-PL"/>
        </w:rPr>
        <w:t>ZAANGAŻOWANIE W</w:t>
      </w:r>
      <w:r w:rsidR="00B766A7">
        <w:rPr>
          <w:rFonts w:ascii="Barlow" w:hAnsi="Barlow"/>
          <w:b/>
          <w:bCs/>
          <w:caps/>
          <w:sz w:val="24"/>
          <w:szCs w:val="24"/>
          <w:lang w:val="pl-PL"/>
        </w:rPr>
        <w:t> </w:t>
      </w:r>
      <w:r w:rsidRPr="00895A46">
        <w:rPr>
          <w:rFonts w:ascii="Barlow" w:hAnsi="Barlow"/>
          <w:b/>
          <w:bCs/>
          <w:caps/>
          <w:sz w:val="24"/>
          <w:szCs w:val="24"/>
          <w:lang w:val="pl-PL"/>
        </w:rPr>
        <w:t>ODPOWIEDZIALNOŚĆ KORPORACYJNĄ W RAPORCIE ZA ROK 2020</w:t>
      </w:r>
    </w:p>
    <w:p w14:paraId="390962D8" w14:textId="486FB8E3" w:rsidR="00895A46" w:rsidRPr="00895A46" w:rsidRDefault="00DA0C40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 xml:space="preserve">AKRON, Ohio, </w:t>
      </w:r>
      <w:r w:rsidR="008A7798">
        <w:rPr>
          <w:rFonts w:ascii="Barlow" w:hAnsi="Barlow"/>
          <w:sz w:val="22"/>
          <w:szCs w:val="22"/>
          <w:lang w:val="pl-PL"/>
        </w:rPr>
        <w:t>2</w:t>
      </w:r>
      <w:r w:rsidR="008069E5">
        <w:rPr>
          <w:rFonts w:ascii="Barlow" w:hAnsi="Barlow"/>
          <w:sz w:val="22"/>
          <w:szCs w:val="22"/>
          <w:lang w:val="pl-PL"/>
        </w:rPr>
        <w:t>7</w:t>
      </w:r>
      <w:r w:rsidRPr="00C72F23">
        <w:rPr>
          <w:rFonts w:ascii="Barlow" w:hAnsi="Barlow"/>
          <w:sz w:val="22"/>
          <w:szCs w:val="22"/>
          <w:lang w:val="pl-PL"/>
        </w:rPr>
        <w:t xml:space="preserve"> </w:t>
      </w:r>
      <w:r w:rsidR="00895A46">
        <w:rPr>
          <w:rFonts w:ascii="Barlow" w:hAnsi="Barlow"/>
          <w:sz w:val="22"/>
          <w:szCs w:val="22"/>
          <w:lang w:val="pl-PL"/>
        </w:rPr>
        <w:t>maja</w:t>
      </w:r>
      <w:r w:rsidRPr="00C72F23">
        <w:rPr>
          <w:rFonts w:ascii="Barlow" w:hAnsi="Barlow"/>
          <w:sz w:val="22"/>
          <w:szCs w:val="22"/>
          <w:lang w:val="pl-PL"/>
        </w:rPr>
        <w:t xml:space="preserve"> 2021 r. </w:t>
      </w:r>
      <w:r w:rsidR="002D6773" w:rsidRPr="00C72F23">
        <w:rPr>
          <w:rFonts w:ascii="Barlow" w:hAnsi="Barlow"/>
          <w:sz w:val="22"/>
          <w:szCs w:val="22"/>
          <w:lang w:val="pl-PL"/>
        </w:rPr>
        <w:t>–</w:t>
      </w:r>
      <w:r w:rsidRPr="00C72F23">
        <w:rPr>
          <w:rFonts w:ascii="Barlow" w:hAnsi="Barlow"/>
          <w:sz w:val="22"/>
          <w:szCs w:val="22"/>
          <w:lang w:val="pl-PL"/>
        </w:rPr>
        <w:t xml:space="preserve"> Firma Goodyear </w:t>
      </w:r>
      <w:bookmarkStart w:id="0" w:name="_Hlk66770488"/>
      <w:r w:rsidR="00895A46" w:rsidRPr="00895A46">
        <w:rPr>
          <w:rFonts w:ascii="Barlow" w:hAnsi="Barlow"/>
          <w:sz w:val="22"/>
          <w:szCs w:val="22"/>
          <w:lang w:val="pl-PL"/>
        </w:rPr>
        <w:t xml:space="preserve">opublikowała swój roczny </w:t>
      </w:r>
      <w:r w:rsidR="00980505">
        <w:rPr>
          <w:rFonts w:ascii="Barlow" w:hAnsi="Barlow"/>
          <w:sz w:val="22"/>
          <w:szCs w:val="22"/>
          <w:lang w:val="pl-PL"/>
        </w:rPr>
        <w:t xml:space="preserve">globalny 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raport </w:t>
      </w:r>
      <w:r w:rsidR="00FC5881">
        <w:rPr>
          <w:rFonts w:ascii="Barlow" w:hAnsi="Barlow"/>
          <w:sz w:val="22"/>
          <w:szCs w:val="22"/>
          <w:lang w:val="pl-PL"/>
        </w:rPr>
        <w:t>dotyczący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odpowiedzialności korporacyjnej. Pomimo wyzwań związanych z trwającą pandemią COVID-19, w raporcie podsumowano działania </w:t>
      </w:r>
      <w:r w:rsidR="00895A46">
        <w:rPr>
          <w:rFonts w:ascii="Barlow" w:hAnsi="Barlow"/>
          <w:sz w:val="22"/>
          <w:szCs w:val="22"/>
          <w:lang w:val="pl-PL"/>
        </w:rPr>
        <w:t>przedsiębiorstwa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w 2020 r., które świadczą o je</w:t>
      </w:r>
      <w:r w:rsidR="00895A46">
        <w:rPr>
          <w:rFonts w:ascii="Barlow" w:hAnsi="Barlow"/>
          <w:sz w:val="22"/>
          <w:szCs w:val="22"/>
          <w:lang w:val="pl-PL"/>
        </w:rPr>
        <w:t>go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stałym zaangażowaniu w etyczne i</w:t>
      </w:r>
      <w:r w:rsidR="00EA2AEC">
        <w:rPr>
          <w:rFonts w:ascii="Barlow" w:hAnsi="Barlow"/>
          <w:sz w:val="22"/>
          <w:szCs w:val="22"/>
          <w:lang w:val="pl-PL"/>
        </w:rPr>
        <w:t> </w:t>
      </w:r>
      <w:r w:rsidR="00895A46" w:rsidRPr="00895A46">
        <w:rPr>
          <w:rFonts w:ascii="Barlow" w:hAnsi="Barlow"/>
          <w:sz w:val="22"/>
          <w:szCs w:val="22"/>
          <w:lang w:val="pl-PL"/>
        </w:rPr>
        <w:t>zrównoważone procesy, materiały i programy.</w:t>
      </w:r>
    </w:p>
    <w:p w14:paraId="3821C81E" w14:textId="34931FF7" w:rsidR="00895A46" w:rsidRPr="00895A46" w:rsidRDefault="00895A46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„</w:t>
      </w:r>
      <w:r w:rsidRPr="00895A46">
        <w:rPr>
          <w:rFonts w:ascii="Barlow" w:hAnsi="Barlow"/>
          <w:sz w:val="22"/>
          <w:szCs w:val="22"/>
          <w:lang w:val="pl-PL"/>
        </w:rPr>
        <w:t xml:space="preserve">W 2020 r. pracownicy Goodyear byli bardziej elastyczni niż kiedykolwiek wcześniej, spełniając najpilniejsze potrzeby biznesowe i służąc naszym klientom, służbom ratunkowym </w:t>
      </w:r>
      <w:r w:rsidR="00980505">
        <w:rPr>
          <w:rFonts w:ascii="Barlow" w:hAnsi="Barlow"/>
          <w:sz w:val="22"/>
          <w:szCs w:val="22"/>
          <w:lang w:val="pl-PL"/>
        </w:rPr>
        <w:t>a także</w:t>
      </w:r>
      <w:r w:rsidR="00980505" w:rsidRPr="00895A46">
        <w:rPr>
          <w:rFonts w:ascii="Barlow" w:hAnsi="Barlow"/>
          <w:sz w:val="22"/>
          <w:szCs w:val="22"/>
          <w:lang w:val="pl-PL"/>
        </w:rPr>
        <w:t xml:space="preserve"> </w:t>
      </w:r>
      <w:r w:rsidR="00980505">
        <w:rPr>
          <w:rFonts w:ascii="Barlow" w:hAnsi="Barlow"/>
          <w:sz w:val="22"/>
          <w:szCs w:val="22"/>
          <w:lang w:val="pl-PL"/>
        </w:rPr>
        <w:t xml:space="preserve">innym </w:t>
      </w:r>
      <w:r w:rsidR="00980505" w:rsidRPr="00895A46">
        <w:rPr>
          <w:rFonts w:ascii="Barlow" w:hAnsi="Barlow"/>
          <w:sz w:val="22"/>
          <w:szCs w:val="22"/>
          <w:lang w:val="pl-PL"/>
        </w:rPr>
        <w:t xml:space="preserve"> </w:t>
      </w:r>
      <w:r w:rsidR="00980505">
        <w:rPr>
          <w:rFonts w:ascii="Barlow" w:hAnsi="Barlow"/>
          <w:sz w:val="22"/>
          <w:szCs w:val="22"/>
          <w:lang w:val="pl-PL"/>
        </w:rPr>
        <w:t>współ</w:t>
      </w:r>
      <w:r w:rsidRPr="00895A46">
        <w:rPr>
          <w:rFonts w:ascii="Barlow" w:hAnsi="Barlow"/>
          <w:sz w:val="22"/>
          <w:szCs w:val="22"/>
          <w:lang w:val="pl-PL"/>
        </w:rPr>
        <w:t>pracownikom</w:t>
      </w:r>
      <w:r>
        <w:rPr>
          <w:rFonts w:ascii="Barlow" w:hAnsi="Barlow"/>
          <w:sz w:val="22"/>
          <w:szCs w:val="22"/>
          <w:lang w:val="pl-PL"/>
        </w:rPr>
        <w:t>”</w:t>
      </w:r>
      <w:r w:rsidRPr="00895A46">
        <w:rPr>
          <w:rFonts w:ascii="Barlow" w:hAnsi="Barlow"/>
          <w:sz w:val="22"/>
          <w:szCs w:val="22"/>
          <w:lang w:val="pl-PL"/>
        </w:rPr>
        <w:t xml:space="preserve"> - powiedział Richard J. Kramer, prezes</w:t>
      </w:r>
      <w:r w:rsidR="002F6985">
        <w:rPr>
          <w:rFonts w:ascii="Barlow" w:hAnsi="Barlow"/>
          <w:sz w:val="22"/>
          <w:szCs w:val="22"/>
          <w:lang w:val="pl-PL"/>
        </w:rPr>
        <w:t xml:space="preserve"> i </w:t>
      </w:r>
      <w:r w:rsidRPr="00895A46">
        <w:rPr>
          <w:rFonts w:ascii="Barlow" w:hAnsi="Barlow"/>
          <w:sz w:val="22"/>
          <w:szCs w:val="22"/>
          <w:lang w:val="pl-PL"/>
        </w:rPr>
        <w:t>dyrektor generalny</w:t>
      </w:r>
      <w:r w:rsidR="00EE4315">
        <w:rPr>
          <w:rFonts w:ascii="Barlow" w:hAnsi="Barlow"/>
          <w:sz w:val="22"/>
          <w:szCs w:val="22"/>
          <w:lang w:val="pl-PL"/>
        </w:rPr>
        <w:t xml:space="preserve"> </w:t>
      </w:r>
      <w:r w:rsidR="00980505">
        <w:rPr>
          <w:rFonts w:ascii="Barlow" w:hAnsi="Barlow"/>
          <w:sz w:val="22"/>
          <w:szCs w:val="22"/>
          <w:lang w:val="pl-PL"/>
        </w:rPr>
        <w:t xml:space="preserve">The </w:t>
      </w:r>
      <w:r w:rsidR="00EE4315" w:rsidRPr="00EE4315">
        <w:rPr>
          <w:rFonts w:ascii="Barlow" w:hAnsi="Barlow"/>
          <w:sz w:val="22"/>
          <w:szCs w:val="22"/>
          <w:lang w:val="pl-PL"/>
        </w:rPr>
        <w:t>Goodyear Tire &amp; Rubber Company</w:t>
      </w:r>
      <w:r w:rsidRPr="00895A46">
        <w:rPr>
          <w:rFonts w:ascii="Barlow" w:hAnsi="Barlow"/>
          <w:sz w:val="22"/>
          <w:szCs w:val="22"/>
          <w:lang w:val="pl-PL"/>
        </w:rPr>
        <w:t xml:space="preserve">. </w:t>
      </w:r>
      <w:r>
        <w:rPr>
          <w:rFonts w:ascii="Barlow" w:hAnsi="Barlow"/>
          <w:sz w:val="22"/>
          <w:szCs w:val="22"/>
          <w:lang w:val="pl-PL"/>
        </w:rPr>
        <w:t>„</w:t>
      </w:r>
      <w:r w:rsidRPr="00895A46">
        <w:rPr>
          <w:rFonts w:ascii="Barlow" w:hAnsi="Barlow"/>
          <w:sz w:val="22"/>
          <w:szCs w:val="22"/>
          <w:lang w:val="pl-PL"/>
        </w:rPr>
        <w:t>W</w:t>
      </w:r>
      <w:r w:rsidR="00EE4315">
        <w:rPr>
          <w:rFonts w:ascii="Barlow" w:hAnsi="Barlow"/>
          <w:sz w:val="22"/>
          <w:szCs w:val="22"/>
          <w:lang w:val="pl-PL"/>
        </w:rPr>
        <w:t> </w:t>
      </w:r>
      <w:r w:rsidRPr="00895A46">
        <w:rPr>
          <w:rFonts w:ascii="Barlow" w:hAnsi="Barlow"/>
          <w:sz w:val="22"/>
          <w:szCs w:val="22"/>
          <w:lang w:val="pl-PL"/>
        </w:rPr>
        <w:t xml:space="preserve">naszych działaniach nadal kierujemy się </w:t>
      </w:r>
      <w:r w:rsidR="00EE4315">
        <w:rPr>
          <w:rFonts w:ascii="Barlow" w:hAnsi="Barlow"/>
          <w:sz w:val="22"/>
          <w:szCs w:val="22"/>
          <w:lang w:val="pl-PL"/>
        </w:rPr>
        <w:t>filozofią</w:t>
      </w:r>
      <w:r w:rsidRPr="00895A46">
        <w:rPr>
          <w:rFonts w:ascii="Barlow" w:hAnsi="Barlow"/>
          <w:sz w:val="22"/>
          <w:szCs w:val="22"/>
          <w:lang w:val="pl-PL"/>
        </w:rPr>
        <w:t xml:space="preserve"> </w:t>
      </w:r>
      <w:r w:rsidR="00980505">
        <w:rPr>
          <w:rFonts w:ascii="Barlow" w:hAnsi="Barlow"/>
          <w:sz w:val="22"/>
          <w:szCs w:val="22"/>
          <w:lang w:val="pl-PL"/>
        </w:rPr>
        <w:t xml:space="preserve">opisaną w programie </w:t>
      </w:r>
      <w:r w:rsidRPr="00895A46">
        <w:rPr>
          <w:rFonts w:ascii="Barlow" w:hAnsi="Barlow"/>
          <w:sz w:val="22"/>
          <w:szCs w:val="22"/>
          <w:lang w:val="pl-PL"/>
        </w:rPr>
        <w:t>Goodyear</w:t>
      </w:r>
      <w:r w:rsidR="00EE4315">
        <w:rPr>
          <w:rFonts w:ascii="Barlow" w:hAnsi="Barlow"/>
          <w:sz w:val="22"/>
          <w:szCs w:val="22"/>
          <w:lang w:val="pl-PL"/>
        </w:rPr>
        <w:t xml:space="preserve"> </w:t>
      </w:r>
      <w:r w:rsidR="00EE4315" w:rsidRPr="00EE4315">
        <w:rPr>
          <w:rFonts w:ascii="Barlow" w:hAnsi="Barlow"/>
          <w:i/>
          <w:iCs/>
          <w:sz w:val="22"/>
          <w:szCs w:val="22"/>
          <w:lang w:val="pl-PL"/>
        </w:rPr>
        <w:t>Better Future</w:t>
      </w:r>
      <w:r w:rsidRPr="00895A46">
        <w:rPr>
          <w:rFonts w:ascii="Barlow" w:hAnsi="Barlow"/>
          <w:sz w:val="22"/>
          <w:szCs w:val="22"/>
          <w:lang w:val="pl-PL"/>
        </w:rPr>
        <w:t>, czyli zasadami odpowiedzialności korporacyjnej, które jednoczą nas w dążeniu do bezpieczeństwa, jakości, uczciwości</w:t>
      </w:r>
      <w:r w:rsidR="008069E5">
        <w:rPr>
          <w:rFonts w:ascii="Barlow" w:hAnsi="Barlow"/>
          <w:sz w:val="22"/>
          <w:szCs w:val="22"/>
          <w:lang w:val="pl-PL"/>
        </w:rPr>
        <w:t xml:space="preserve"> </w:t>
      </w:r>
      <w:r w:rsidRPr="00895A46">
        <w:rPr>
          <w:rFonts w:ascii="Barlow" w:hAnsi="Barlow"/>
          <w:sz w:val="22"/>
          <w:szCs w:val="22"/>
          <w:lang w:val="pl-PL"/>
        </w:rPr>
        <w:t>i</w:t>
      </w:r>
      <w:r>
        <w:rPr>
          <w:rFonts w:ascii="Barlow" w:hAnsi="Barlow"/>
          <w:sz w:val="22"/>
          <w:szCs w:val="22"/>
          <w:lang w:val="pl-PL"/>
        </w:rPr>
        <w:t> </w:t>
      </w:r>
      <w:r w:rsidRPr="00895A46">
        <w:rPr>
          <w:rFonts w:ascii="Barlow" w:hAnsi="Barlow"/>
          <w:sz w:val="22"/>
          <w:szCs w:val="22"/>
          <w:lang w:val="pl-PL"/>
        </w:rPr>
        <w:t>odpowiedzialności.</w:t>
      </w:r>
      <w:r>
        <w:rPr>
          <w:rFonts w:ascii="Barlow" w:hAnsi="Barlow"/>
          <w:sz w:val="22"/>
          <w:szCs w:val="22"/>
          <w:lang w:val="pl-PL"/>
        </w:rPr>
        <w:t>”</w:t>
      </w:r>
      <w:r w:rsidRPr="00895A46">
        <w:rPr>
          <w:rFonts w:ascii="Barlow" w:hAnsi="Barlow"/>
          <w:sz w:val="22"/>
          <w:szCs w:val="22"/>
          <w:lang w:val="pl-PL"/>
        </w:rPr>
        <w:t xml:space="preserve"> </w:t>
      </w:r>
    </w:p>
    <w:p w14:paraId="030703F7" w14:textId="6C39E1E9" w:rsidR="00895A46" w:rsidRPr="00895A46" w:rsidRDefault="00895A46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895A46">
        <w:rPr>
          <w:rFonts w:ascii="Barlow" w:hAnsi="Barlow"/>
          <w:sz w:val="22"/>
          <w:szCs w:val="22"/>
          <w:lang w:val="pl-PL"/>
        </w:rPr>
        <w:t xml:space="preserve">Raport Goodyear za roku 2020 jest uporządkowany według filarów programu </w:t>
      </w:r>
      <w:r w:rsidR="002F6985">
        <w:rPr>
          <w:rFonts w:ascii="Barlow" w:hAnsi="Barlow"/>
          <w:i/>
          <w:iCs/>
          <w:sz w:val="22"/>
          <w:szCs w:val="22"/>
          <w:lang w:val="pl-PL"/>
        </w:rPr>
        <w:t>Better Future</w:t>
      </w:r>
      <w:r w:rsidRPr="00895A46">
        <w:rPr>
          <w:rFonts w:ascii="Barlow" w:hAnsi="Barlow"/>
          <w:sz w:val="22"/>
          <w:szCs w:val="22"/>
          <w:lang w:val="pl-PL"/>
        </w:rPr>
        <w:t xml:space="preserve">, do których należą: zrównoważone </w:t>
      </w:r>
      <w:r w:rsidR="00980505">
        <w:rPr>
          <w:rFonts w:ascii="Barlow" w:hAnsi="Barlow"/>
          <w:sz w:val="22"/>
          <w:szCs w:val="22"/>
          <w:lang w:val="pl-PL"/>
        </w:rPr>
        <w:t>pozyskiwanie surowców</w:t>
      </w:r>
      <w:r w:rsidRPr="00895A46">
        <w:rPr>
          <w:rFonts w:ascii="Barlow" w:hAnsi="Barlow"/>
          <w:sz w:val="22"/>
          <w:szCs w:val="22"/>
          <w:lang w:val="pl-PL"/>
        </w:rPr>
        <w:t>, odpowiedzialna działalność</w:t>
      </w:r>
      <w:r w:rsidR="00FC5881">
        <w:rPr>
          <w:rFonts w:ascii="Barlow" w:hAnsi="Barlow"/>
          <w:sz w:val="22"/>
          <w:szCs w:val="22"/>
          <w:lang w:val="pl-PL"/>
        </w:rPr>
        <w:t xml:space="preserve"> operacyjna</w:t>
      </w:r>
      <w:r w:rsidRPr="00895A46">
        <w:rPr>
          <w:rFonts w:ascii="Barlow" w:hAnsi="Barlow"/>
          <w:sz w:val="22"/>
          <w:szCs w:val="22"/>
          <w:lang w:val="pl-PL"/>
        </w:rPr>
        <w:t xml:space="preserve">, </w:t>
      </w:r>
      <w:r w:rsidR="00980505">
        <w:rPr>
          <w:rFonts w:ascii="Barlow" w:hAnsi="Barlow"/>
          <w:sz w:val="22"/>
          <w:szCs w:val="22"/>
          <w:lang w:val="pl-PL"/>
        </w:rPr>
        <w:t>odpowiadanie na wyzwania związane z przyszłą</w:t>
      </w:r>
      <w:r w:rsidR="00980505" w:rsidRPr="00895A46">
        <w:rPr>
          <w:rFonts w:ascii="Barlow" w:hAnsi="Barlow"/>
          <w:sz w:val="22"/>
          <w:szCs w:val="22"/>
          <w:lang w:val="pl-PL"/>
        </w:rPr>
        <w:t xml:space="preserve"> mobilnoś</w:t>
      </w:r>
      <w:r w:rsidR="00980505">
        <w:rPr>
          <w:rFonts w:ascii="Barlow" w:hAnsi="Barlow"/>
          <w:sz w:val="22"/>
          <w:szCs w:val="22"/>
          <w:lang w:val="pl-PL"/>
        </w:rPr>
        <w:t>cią</w:t>
      </w:r>
      <w:r w:rsidR="00980505" w:rsidRPr="00895A46">
        <w:rPr>
          <w:rFonts w:ascii="Barlow" w:hAnsi="Barlow"/>
          <w:sz w:val="22"/>
          <w:szCs w:val="22"/>
          <w:lang w:val="pl-PL"/>
        </w:rPr>
        <w:t xml:space="preserve"> </w:t>
      </w:r>
      <w:r w:rsidRPr="00895A46">
        <w:rPr>
          <w:rFonts w:ascii="Barlow" w:hAnsi="Barlow"/>
          <w:sz w:val="22"/>
          <w:szCs w:val="22"/>
          <w:lang w:val="pl-PL"/>
        </w:rPr>
        <w:t xml:space="preserve">i </w:t>
      </w:r>
      <w:r w:rsidR="00980505">
        <w:rPr>
          <w:rFonts w:ascii="Barlow" w:hAnsi="Barlow"/>
          <w:sz w:val="22"/>
          <w:szCs w:val="22"/>
          <w:lang w:val="pl-PL"/>
        </w:rPr>
        <w:t xml:space="preserve">tworzenie </w:t>
      </w:r>
      <w:r w:rsidR="00980505" w:rsidRPr="00895A46">
        <w:rPr>
          <w:rFonts w:ascii="Barlow" w:hAnsi="Barlow"/>
          <w:sz w:val="22"/>
          <w:szCs w:val="22"/>
          <w:lang w:val="pl-PL"/>
        </w:rPr>
        <w:t>inspirując</w:t>
      </w:r>
      <w:r w:rsidR="00980505">
        <w:rPr>
          <w:rFonts w:ascii="Barlow" w:hAnsi="Barlow"/>
          <w:sz w:val="22"/>
          <w:szCs w:val="22"/>
          <w:lang w:val="pl-PL"/>
        </w:rPr>
        <w:t>ej</w:t>
      </w:r>
      <w:r w:rsidR="00980505" w:rsidRPr="00895A46">
        <w:rPr>
          <w:rFonts w:ascii="Barlow" w:hAnsi="Barlow"/>
          <w:sz w:val="22"/>
          <w:szCs w:val="22"/>
          <w:lang w:val="pl-PL"/>
        </w:rPr>
        <w:t xml:space="preserve"> </w:t>
      </w:r>
      <w:r w:rsidRPr="00895A46">
        <w:rPr>
          <w:rFonts w:ascii="Barlow" w:hAnsi="Barlow"/>
          <w:sz w:val="22"/>
          <w:szCs w:val="22"/>
          <w:lang w:val="pl-PL"/>
        </w:rPr>
        <w:t>kultur</w:t>
      </w:r>
      <w:r w:rsidR="00980505">
        <w:rPr>
          <w:rFonts w:ascii="Barlow" w:hAnsi="Barlow"/>
          <w:sz w:val="22"/>
          <w:szCs w:val="22"/>
          <w:lang w:val="pl-PL"/>
        </w:rPr>
        <w:t>y</w:t>
      </w:r>
      <w:r w:rsidRPr="00895A46">
        <w:rPr>
          <w:rFonts w:ascii="Barlow" w:hAnsi="Barlow"/>
          <w:sz w:val="22"/>
          <w:szCs w:val="22"/>
          <w:lang w:val="pl-PL"/>
        </w:rPr>
        <w:t>. Do najważniejszych punktów raportu należą:</w:t>
      </w:r>
    </w:p>
    <w:p w14:paraId="3F2FBEC5" w14:textId="79223EEA" w:rsidR="00895A46" w:rsidRPr="00895A46" w:rsidRDefault="00895A46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895A46">
        <w:rPr>
          <w:rFonts w:ascii="Barlow" w:hAnsi="Barlow"/>
          <w:b/>
          <w:bCs/>
          <w:sz w:val="22"/>
          <w:szCs w:val="22"/>
          <w:lang w:val="pl-PL"/>
        </w:rPr>
        <w:t>Zrównoważone pozyskiwanie</w:t>
      </w:r>
      <w:r w:rsidR="00980505">
        <w:rPr>
          <w:rFonts w:ascii="Barlow" w:hAnsi="Barlow"/>
          <w:b/>
          <w:bCs/>
          <w:sz w:val="22"/>
          <w:szCs w:val="22"/>
          <w:lang w:val="pl-PL"/>
        </w:rPr>
        <w:t xml:space="preserve"> surowców</w:t>
      </w:r>
      <w:r w:rsidRPr="00895A46">
        <w:rPr>
          <w:rFonts w:ascii="Barlow" w:hAnsi="Barlow"/>
          <w:sz w:val="22"/>
          <w:szCs w:val="22"/>
          <w:lang w:val="pl-PL"/>
        </w:rPr>
        <w:t>: W 2020 r. Goodyear wprowadzi</w:t>
      </w:r>
      <w:r>
        <w:rPr>
          <w:rFonts w:ascii="Barlow" w:hAnsi="Barlow"/>
          <w:sz w:val="22"/>
          <w:szCs w:val="22"/>
          <w:lang w:val="pl-PL"/>
        </w:rPr>
        <w:t>ł</w:t>
      </w:r>
      <w:r w:rsidRPr="00895A46">
        <w:rPr>
          <w:rFonts w:ascii="Barlow" w:hAnsi="Barlow"/>
          <w:sz w:val="22"/>
          <w:szCs w:val="22"/>
          <w:lang w:val="pl-PL"/>
        </w:rPr>
        <w:t xml:space="preserve"> na rynek czwartą linię opon </w:t>
      </w:r>
      <w:r>
        <w:rPr>
          <w:rFonts w:ascii="Barlow" w:hAnsi="Barlow"/>
          <w:sz w:val="22"/>
          <w:szCs w:val="22"/>
          <w:lang w:val="pl-PL"/>
        </w:rPr>
        <w:t xml:space="preserve">osobowych </w:t>
      </w:r>
      <w:r w:rsidRPr="00895A46">
        <w:rPr>
          <w:rFonts w:ascii="Barlow" w:hAnsi="Barlow"/>
          <w:sz w:val="22"/>
          <w:szCs w:val="22"/>
          <w:lang w:val="pl-PL"/>
        </w:rPr>
        <w:t xml:space="preserve">przeznaczonych dla klientów indywidualnych, w których </w:t>
      </w:r>
      <w:r w:rsidR="002F6985" w:rsidRPr="00895A46">
        <w:rPr>
          <w:rFonts w:ascii="Barlow" w:hAnsi="Barlow"/>
          <w:sz w:val="22"/>
          <w:szCs w:val="22"/>
          <w:lang w:val="pl-PL"/>
        </w:rPr>
        <w:t xml:space="preserve">oleje ropopochodne </w:t>
      </w:r>
      <w:r w:rsidR="002F6985">
        <w:rPr>
          <w:rFonts w:ascii="Barlow" w:hAnsi="Barlow"/>
          <w:sz w:val="22"/>
          <w:szCs w:val="22"/>
          <w:lang w:val="pl-PL"/>
        </w:rPr>
        <w:t xml:space="preserve">zastąpiono </w:t>
      </w:r>
      <w:r w:rsidRPr="00895A46">
        <w:rPr>
          <w:rFonts w:ascii="Barlow" w:hAnsi="Barlow"/>
          <w:sz w:val="22"/>
          <w:szCs w:val="22"/>
          <w:lang w:val="pl-PL"/>
        </w:rPr>
        <w:t>olej</w:t>
      </w:r>
      <w:r w:rsidR="002F6985">
        <w:rPr>
          <w:rFonts w:ascii="Barlow" w:hAnsi="Barlow"/>
          <w:sz w:val="22"/>
          <w:szCs w:val="22"/>
          <w:lang w:val="pl-PL"/>
        </w:rPr>
        <w:t>em</w:t>
      </w:r>
      <w:r w:rsidRPr="00895A46">
        <w:rPr>
          <w:rFonts w:ascii="Barlow" w:hAnsi="Barlow"/>
          <w:sz w:val="22"/>
          <w:szCs w:val="22"/>
          <w:lang w:val="pl-PL"/>
        </w:rPr>
        <w:t xml:space="preserve"> sojowy</w:t>
      </w:r>
      <w:r w:rsidR="002F6985">
        <w:rPr>
          <w:rFonts w:ascii="Barlow" w:hAnsi="Barlow"/>
          <w:sz w:val="22"/>
          <w:szCs w:val="22"/>
          <w:lang w:val="pl-PL"/>
        </w:rPr>
        <w:t>m</w:t>
      </w:r>
      <w:r w:rsidRPr="00895A46">
        <w:rPr>
          <w:rFonts w:ascii="Barlow" w:hAnsi="Barlow"/>
          <w:sz w:val="22"/>
          <w:szCs w:val="22"/>
          <w:lang w:val="pl-PL"/>
        </w:rPr>
        <w:t>. Olej sojowy jest odnawialnym surowcem pochodzenia biologicznego, który pomaga utrzymać elastyczność mieszanki gumowej opony w niskich temperaturach, co jest kluczowym czynnikiem wpływającym na zachowanie i</w:t>
      </w:r>
      <w:r w:rsidR="00FC5881">
        <w:rPr>
          <w:rFonts w:ascii="Barlow" w:hAnsi="Barlow"/>
          <w:sz w:val="22"/>
          <w:szCs w:val="22"/>
          <w:lang w:val="pl-PL"/>
        </w:rPr>
        <w:t> </w:t>
      </w:r>
      <w:r w:rsidRPr="00895A46">
        <w:rPr>
          <w:rFonts w:ascii="Barlow" w:hAnsi="Barlow"/>
          <w:sz w:val="22"/>
          <w:szCs w:val="22"/>
          <w:lang w:val="pl-PL"/>
        </w:rPr>
        <w:t xml:space="preserve">zwiększenie przyczepności na suchej, mokrej i zimowej nawierzchni. </w:t>
      </w:r>
    </w:p>
    <w:p w14:paraId="25B67392" w14:textId="4027AD7D" w:rsidR="00895A46" w:rsidRPr="00895A46" w:rsidRDefault="00895A46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895A46">
        <w:rPr>
          <w:rFonts w:ascii="Barlow" w:hAnsi="Barlow"/>
          <w:b/>
          <w:bCs/>
          <w:sz w:val="22"/>
          <w:szCs w:val="22"/>
          <w:lang w:val="pl-PL"/>
        </w:rPr>
        <w:t>Odpowiedzialna działalność operacyjna</w:t>
      </w:r>
      <w:r w:rsidRPr="00895A46">
        <w:rPr>
          <w:rFonts w:ascii="Barlow" w:hAnsi="Barlow"/>
          <w:sz w:val="22"/>
          <w:szCs w:val="22"/>
          <w:lang w:val="pl-PL"/>
        </w:rPr>
        <w:t xml:space="preserve">: W 2020 r. Goodyear kontynuował prace nad zmniejszeniem wpływu na środowisko, osiągając 20% redukcję intensywności emisji </w:t>
      </w:r>
      <w:r w:rsidRPr="00895A46">
        <w:rPr>
          <w:rFonts w:ascii="Barlow" w:hAnsi="Barlow"/>
          <w:sz w:val="22"/>
          <w:szCs w:val="22"/>
          <w:lang w:val="pl-PL"/>
        </w:rPr>
        <w:lastRenderedPageBreak/>
        <w:t>gazów cieplarnianych, 19% redukcję energochłonności i</w:t>
      </w:r>
      <w:r>
        <w:rPr>
          <w:rFonts w:ascii="Barlow" w:hAnsi="Barlow"/>
          <w:sz w:val="22"/>
          <w:szCs w:val="22"/>
          <w:lang w:val="pl-PL"/>
        </w:rPr>
        <w:t> </w:t>
      </w:r>
      <w:r w:rsidRPr="00895A46">
        <w:rPr>
          <w:rFonts w:ascii="Barlow" w:hAnsi="Barlow"/>
          <w:sz w:val="22"/>
          <w:szCs w:val="22"/>
          <w:lang w:val="pl-PL"/>
        </w:rPr>
        <w:t xml:space="preserve">55% redukcję </w:t>
      </w:r>
      <w:r>
        <w:rPr>
          <w:rFonts w:ascii="Barlow" w:hAnsi="Barlow"/>
          <w:sz w:val="22"/>
          <w:szCs w:val="22"/>
          <w:lang w:val="pl-PL"/>
        </w:rPr>
        <w:t>zużycia wody</w:t>
      </w:r>
      <w:r w:rsidRPr="00895A46">
        <w:rPr>
          <w:rFonts w:ascii="Barlow" w:hAnsi="Barlow"/>
          <w:sz w:val="22"/>
          <w:szCs w:val="22"/>
          <w:lang w:val="pl-PL"/>
        </w:rPr>
        <w:t xml:space="preserve"> w porównaniu z poziomem z</w:t>
      </w:r>
      <w:r w:rsidR="00FC5881">
        <w:rPr>
          <w:rFonts w:ascii="Barlow" w:hAnsi="Barlow"/>
          <w:sz w:val="22"/>
          <w:szCs w:val="22"/>
          <w:lang w:val="pl-PL"/>
        </w:rPr>
        <w:t> </w:t>
      </w:r>
      <w:r w:rsidRPr="00895A46">
        <w:rPr>
          <w:rFonts w:ascii="Barlow" w:hAnsi="Barlow"/>
          <w:sz w:val="22"/>
          <w:szCs w:val="22"/>
          <w:lang w:val="pl-PL"/>
        </w:rPr>
        <w:t xml:space="preserve">2010 r.  </w:t>
      </w:r>
    </w:p>
    <w:p w14:paraId="637C7703" w14:textId="64732910" w:rsidR="00895A46" w:rsidRPr="00895A46" w:rsidRDefault="00980505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FC5881">
        <w:rPr>
          <w:rFonts w:ascii="Barlow" w:hAnsi="Barlow"/>
          <w:b/>
          <w:bCs/>
          <w:sz w:val="22"/>
          <w:szCs w:val="22"/>
          <w:lang w:val="pl-PL"/>
        </w:rPr>
        <w:t>Odpowiadanie na wyzwania związane z przyszłą mobilnością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: W 2020 r. Goodyear nadal koncentrował się na poprawie efektywności paliwowej, uzyskując 31% zmniejszenie oporów toczenia i </w:t>
      </w:r>
      <w:r w:rsidR="00854204">
        <w:rPr>
          <w:rFonts w:ascii="Barlow" w:hAnsi="Barlow"/>
          <w:sz w:val="22"/>
          <w:szCs w:val="22"/>
          <w:lang w:val="pl-PL"/>
        </w:rPr>
        <w:t xml:space="preserve">o 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8,2% </w:t>
      </w:r>
      <w:r w:rsidR="00854204">
        <w:rPr>
          <w:rFonts w:ascii="Barlow" w:hAnsi="Barlow"/>
          <w:sz w:val="22"/>
          <w:szCs w:val="22"/>
          <w:lang w:val="pl-PL"/>
        </w:rPr>
        <w:t>redukcję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ciężaru opon </w:t>
      </w:r>
      <w:r w:rsidR="00C55F45">
        <w:rPr>
          <w:rFonts w:ascii="Barlow" w:hAnsi="Barlow"/>
          <w:sz w:val="22"/>
          <w:szCs w:val="22"/>
          <w:lang w:val="pl-PL"/>
        </w:rPr>
        <w:t>w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globaln</w:t>
      </w:r>
      <w:r w:rsidR="00C55F45">
        <w:rPr>
          <w:rFonts w:ascii="Barlow" w:hAnsi="Barlow"/>
          <w:sz w:val="22"/>
          <w:szCs w:val="22"/>
          <w:lang w:val="pl-PL"/>
        </w:rPr>
        <w:t>ym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asortymen</w:t>
      </w:r>
      <w:r w:rsidR="00C55F45">
        <w:rPr>
          <w:rFonts w:ascii="Barlow" w:hAnsi="Barlow"/>
          <w:sz w:val="22"/>
          <w:szCs w:val="22"/>
          <w:lang w:val="pl-PL"/>
        </w:rPr>
        <w:t>cie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opon osobowych w</w:t>
      </w:r>
      <w:r w:rsidR="00FC5881">
        <w:rPr>
          <w:rFonts w:ascii="Barlow" w:hAnsi="Barlow"/>
          <w:sz w:val="22"/>
          <w:szCs w:val="22"/>
          <w:lang w:val="pl-PL"/>
        </w:rPr>
        <w:t> 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porównaniu z rokiem 2005. Ponadto </w:t>
      </w:r>
      <w:r w:rsidR="00854204">
        <w:rPr>
          <w:rFonts w:ascii="Barlow" w:hAnsi="Barlow"/>
          <w:sz w:val="22"/>
          <w:szCs w:val="22"/>
          <w:lang w:val="pl-PL"/>
        </w:rPr>
        <w:t>firma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postawił</w:t>
      </w:r>
      <w:r w:rsidR="00854204">
        <w:rPr>
          <w:rFonts w:ascii="Barlow" w:hAnsi="Barlow"/>
          <w:sz w:val="22"/>
          <w:szCs w:val="22"/>
          <w:lang w:val="pl-PL"/>
        </w:rPr>
        <w:t>a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sobie ambitne cele technologiczne, w tym aby do 2027 r. wszystkie opony Goodyear stały się inteligentnymi oponami wyposażonymi w czujniki i</w:t>
      </w:r>
      <w:r w:rsidR="00854204">
        <w:rPr>
          <w:rFonts w:ascii="Barlow" w:hAnsi="Barlow"/>
          <w:sz w:val="22"/>
          <w:szCs w:val="22"/>
          <w:lang w:val="pl-PL"/>
        </w:rPr>
        <w:t> 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technologię przesyłania danych, </w:t>
      </w:r>
      <w:r w:rsidR="00854204">
        <w:rPr>
          <w:rFonts w:ascii="Barlow" w:hAnsi="Barlow"/>
          <w:sz w:val="22"/>
          <w:szCs w:val="22"/>
          <w:lang w:val="pl-PL"/>
        </w:rPr>
        <w:t>natomiast kolejny krok zakłada opracowanie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</w:t>
      </w:r>
      <w:r w:rsidR="00854204">
        <w:rPr>
          <w:rFonts w:ascii="Barlow" w:hAnsi="Barlow"/>
          <w:sz w:val="22"/>
          <w:szCs w:val="22"/>
          <w:lang w:val="pl-PL"/>
        </w:rPr>
        <w:t>do</w:t>
      </w:r>
      <w:r w:rsidR="00854204" w:rsidRPr="00895A46">
        <w:rPr>
          <w:rFonts w:ascii="Barlow" w:hAnsi="Barlow"/>
          <w:sz w:val="22"/>
          <w:szCs w:val="22"/>
          <w:lang w:val="pl-PL"/>
        </w:rPr>
        <w:t xml:space="preserve"> 2030 r. </w:t>
      </w:r>
      <w:r w:rsidR="00895A46" w:rsidRPr="00895A46">
        <w:rPr>
          <w:rFonts w:ascii="Barlow" w:hAnsi="Barlow"/>
          <w:sz w:val="22"/>
          <w:szCs w:val="22"/>
          <w:lang w:val="pl-PL"/>
        </w:rPr>
        <w:t>w pełni ekologiczn</w:t>
      </w:r>
      <w:r w:rsidR="00854204">
        <w:rPr>
          <w:rFonts w:ascii="Barlow" w:hAnsi="Barlow"/>
          <w:sz w:val="22"/>
          <w:szCs w:val="22"/>
          <w:lang w:val="pl-PL"/>
        </w:rPr>
        <w:t>ej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i</w:t>
      </w:r>
      <w:r w:rsidR="00854204">
        <w:rPr>
          <w:rFonts w:ascii="Barlow" w:hAnsi="Barlow"/>
          <w:sz w:val="22"/>
          <w:szCs w:val="22"/>
          <w:lang w:val="pl-PL"/>
        </w:rPr>
        <w:t> </w:t>
      </w:r>
      <w:r w:rsidR="00895A46" w:rsidRPr="00895A46">
        <w:rPr>
          <w:rFonts w:ascii="Barlow" w:hAnsi="Barlow"/>
          <w:sz w:val="22"/>
          <w:szCs w:val="22"/>
          <w:lang w:val="pl-PL"/>
        </w:rPr>
        <w:t>bezobsługow</w:t>
      </w:r>
      <w:r w:rsidR="00854204">
        <w:rPr>
          <w:rFonts w:ascii="Barlow" w:hAnsi="Barlow"/>
          <w:sz w:val="22"/>
          <w:szCs w:val="22"/>
          <w:lang w:val="pl-PL"/>
        </w:rPr>
        <w:t>ej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opon</w:t>
      </w:r>
      <w:r w:rsidR="00854204">
        <w:rPr>
          <w:rFonts w:ascii="Barlow" w:hAnsi="Barlow"/>
          <w:sz w:val="22"/>
          <w:szCs w:val="22"/>
          <w:lang w:val="pl-PL"/>
        </w:rPr>
        <w:t>y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z</w:t>
      </w:r>
      <w:r w:rsidR="00854204">
        <w:rPr>
          <w:rFonts w:ascii="Barlow" w:hAnsi="Barlow"/>
          <w:sz w:val="22"/>
          <w:szCs w:val="22"/>
          <w:lang w:val="pl-PL"/>
        </w:rPr>
        <w:t> 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trwałych materiałów.  </w:t>
      </w:r>
    </w:p>
    <w:p w14:paraId="38EE992A" w14:textId="3285551E" w:rsidR="00895A46" w:rsidRPr="00895A46" w:rsidRDefault="00980505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Tworzenie i</w:t>
      </w:r>
      <w:r w:rsidRPr="00B766A7">
        <w:rPr>
          <w:rFonts w:ascii="Barlow" w:hAnsi="Barlow"/>
          <w:b/>
          <w:bCs/>
          <w:sz w:val="22"/>
          <w:szCs w:val="22"/>
          <w:lang w:val="pl-PL"/>
        </w:rPr>
        <w:t>nspirując</w:t>
      </w:r>
      <w:r>
        <w:rPr>
          <w:rFonts w:ascii="Barlow" w:hAnsi="Barlow"/>
          <w:b/>
          <w:bCs/>
          <w:sz w:val="22"/>
          <w:szCs w:val="22"/>
          <w:lang w:val="pl-PL"/>
        </w:rPr>
        <w:t>ej</w:t>
      </w:r>
      <w:r w:rsidRPr="00B766A7">
        <w:rPr>
          <w:rFonts w:ascii="Barlow" w:hAnsi="Barlow"/>
          <w:b/>
          <w:bCs/>
          <w:sz w:val="22"/>
          <w:szCs w:val="22"/>
          <w:lang w:val="pl-PL"/>
        </w:rPr>
        <w:t xml:space="preserve"> kultur</w:t>
      </w:r>
      <w:r>
        <w:rPr>
          <w:rFonts w:ascii="Barlow" w:hAnsi="Barlow"/>
          <w:b/>
          <w:bCs/>
          <w:sz w:val="22"/>
          <w:szCs w:val="22"/>
          <w:lang w:val="pl-PL"/>
        </w:rPr>
        <w:t>y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: W 2020 r. nadal rosła liczba członków stowarzyszonych w Grupach Pracowników Goodyear (ERG). </w:t>
      </w:r>
      <w:r w:rsidR="00854204">
        <w:rPr>
          <w:rFonts w:ascii="Barlow" w:hAnsi="Barlow"/>
          <w:sz w:val="22"/>
          <w:szCs w:val="22"/>
          <w:lang w:val="pl-PL"/>
        </w:rPr>
        <w:t>Obecnie działa s</w:t>
      </w:r>
      <w:r w:rsidR="00895A46" w:rsidRPr="00895A46">
        <w:rPr>
          <w:rFonts w:ascii="Barlow" w:hAnsi="Barlow"/>
          <w:sz w:val="22"/>
          <w:szCs w:val="22"/>
          <w:lang w:val="pl-PL"/>
        </w:rPr>
        <w:t>iedem grup ERG</w:t>
      </w:r>
      <w:r w:rsidR="00854204">
        <w:rPr>
          <w:rFonts w:ascii="Barlow" w:hAnsi="Barlow"/>
          <w:sz w:val="22"/>
          <w:szCs w:val="22"/>
          <w:lang w:val="pl-PL"/>
        </w:rPr>
        <w:t>, które zrzeszają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 ponad 3000 członków na całym świecie</w:t>
      </w:r>
      <w:r w:rsidR="00854204">
        <w:rPr>
          <w:rFonts w:ascii="Barlow" w:hAnsi="Barlow"/>
          <w:sz w:val="22"/>
          <w:szCs w:val="22"/>
          <w:lang w:val="pl-PL"/>
        </w:rPr>
        <w:t xml:space="preserve"> w </w:t>
      </w:r>
      <w:r w:rsidR="00895A46" w:rsidRPr="00895A46">
        <w:rPr>
          <w:rFonts w:ascii="Barlow" w:hAnsi="Barlow"/>
          <w:sz w:val="22"/>
          <w:szCs w:val="22"/>
          <w:lang w:val="pl-PL"/>
        </w:rPr>
        <w:t>32 oddziały. Pomimo pandemii, w ciągu ostatnich dwóch lat ERG zorganizowały ponad 200 wydarzeń związanych z</w:t>
      </w:r>
      <w:r w:rsidR="00FC5881">
        <w:rPr>
          <w:rFonts w:ascii="Barlow" w:hAnsi="Barlow"/>
          <w:sz w:val="22"/>
          <w:szCs w:val="22"/>
          <w:lang w:val="pl-PL"/>
        </w:rPr>
        <w:t> </w:t>
      </w:r>
      <w:r w:rsidR="00895A46" w:rsidRPr="00895A46">
        <w:rPr>
          <w:rFonts w:ascii="Barlow" w:hAnsi="Barlow"/>
          <w:sz w:val="22"/>
          <w:szCs w:val="22"/>
          <w:lang w:val="pl-PL"/>
        </w:rPr>
        <w:t xml:space="preserve">rozwojem zawodowym i nawiązywaniem kontaktów. </w:t>
      </w:r>
    </w:p>
    <w:p w14:paraId="729DAC57" w14:textId="46E1468D" w:rsidR="00DA0C40" w:rsidRPr="00C72F23" w:rsidRDefault="00895A46" w:rsidP="00895A46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895A46">
        <w:rPr>
          <w:rFonts w:ascii="Barlow" w:hAnsi="Barlow"/>
          <w:sz w:val="22"/>
          <w:szCs w:val="22"/>
          <w:lang w:val="pl-PL"/>
        </w:rPr>
        <w:t>Raport Goodyear za rok 2020 został przygotowany zgodnie ze standardami Global Reporting Initiative (GRI) w</w:t>
      </w:r>
      <w:r>
        <w:rPr>
          <w:rFonts w:ascii="Barlow" w:hAnsi="Barlow"/>
          <w:sz w:val="22"/>
          <w:szCs w:val="22"/>
          <w:lang w:val="pl-PL"/>
        </w:rPr>
        <w:t> </w:t>
      </w:r>
      <w:r w:rsidRPr="00895A46">
        <w:rPr>
          <w:rFonts w:ascii="Barlow" w:hAnsi="Barlow"/>
          <w:sz w:val="22"/>
          <w:szCs w:val="22"/>
          <w:lang w:val="pl-PL"/>
        </w:rPr>
        <w:t xml:space="preserve">wersji Core. Aby zapoznać się z tegorocznym raportem, odwiedź </w:t>
      </w:r>
      <w:hyperlink r:id="rId7" w:history="1">
        <w:r w:rsidRPr="00895A46">
          <w:rPr>
            <w:rStyle w:val="Hipercze"/>
            <w:rFonts w:ascii="Barlow" w:hAnsi="Barlow" w:cs="Arial"/>
            <w:sz w:val="22"/>
            <w:szCs w:val="22"/>
            <w:lang w:val="pl-PL"/>
          </w:rPr>
          <w:t>stronę</w:t>
        </w:r>
      </w:hyperlink>
      <w:r w:rsidRPr="00895A46">
        <w:rPr>
          <w:rFonts w:ascii="Barlow" w:hAnsi="Barlow"/>
          <w:sz w:val="22"/>
          <w:szCs w:val="22"/>
          <w:lang w:val="pl-PL"/>
        </w:rPr>
        <w:t>.</w:t>
      </w:r>
      <w:r w:rsidR="005A6643" w:rsidRPr="00C72F23">
        <w:rPr>
          <w:rFonts w:ascii="Barlow" w:hAnsi="Barlow"/>
          <w:bCs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72839" wp14:editId="10579BF6">
                <wp:simplePos x="0" y="0"/>
                <wp:positionH relativeFrom="column">
                  <wp:posOffset>137160</wp:posOffset>
                </wp:positionH>
                <wp:positionV relativeFrom="paragraph">
                  <wp:posOffset>-7649210</wp:posOffset>
                </wp:positionV>
                <wp:extent cx="2019300" cy="79438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2839" id="_x0000_s1027" type="#_x0000_t202" style="position:absolute;left:0;text-align:left;margin-left:10.8pt;margin-top:-602.3pt;width:159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0FE4ACC0" w14:textId="16695134" w:rsidR="00DA0C40" w:rsidRPr="00C72F23" w:rsidRDefault="00D55B54" w:rsidP="00895A46">
      <w:pPr>
        <w:spacing w:after="240" w:line="240" w:lineRule="auto"/>
        <w:jc w:val="left"/>
        <w:rPr>
          <w:rFonts w:ascii="Barlow" w:hAnsi="Barlow"/>
          <w:b/>
          <w:bCs/>
          <w:sz w:val="22"/>
          <w:szCs w:val="22"/>
          <w:lang w:val="pl-PL"/>
        </w:rPr>
      </w:pPr>
      <w:r w:rsidRPr="00C72F23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52C3F0CE" w14:textId="09A63172" w:rsidR="00DA0C40" w:rsidRPr="00C72F23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>Goodyear jest jedną z największych firm oponiarskich na świecie. Zatrudnia około 62 000 osób i wytwarza swoje produkty w 46 zakładach w 21 krajach świata. Jej dwa ośrodki innowacyjności w Akron w stanie Ohio i w Colmar-Berg w Luksemburgu dążą do opracowywania najnowocześniejszych produktów i</w:t>
      </w:r>
      <w:r w:rsidR="009348A4" w:rsidRPr="00C72F23">
        <w:rPr>
          <w:rFonts w:ascii="Barlow" w:hAnsi="Barlow"/>
          <w:sz w:val="22"/>
          <w:szCs w:val="22"/>
          <w:lang w:val="pl-PL"/>
        </w:rPr>
        <w:t> </w:t>
      </w:r>
      <w:r w:rsidRPr="00C72F23">
        <w:rPr>
          <w:rFonts w:ascii="Barlow" w:hAnsi="Barlow"/>
          <w:sz w:val="22"/>
          <w:szCs w:val="22"/>
          <w:lang w:val="pl-PL"/>
        </w:rPr>
        <w:t>usług, które wyznaczają standardy technologiczne i eksploatacyjne dla całej branży. Więcej informacji o firmie Goodyear i</w:t>
      </w:r>
      <w:r w:rsidR="00FC5881">
        <w:rPr>
          <w:rFonts w:ascii="Barlow" w:hAnsi="Barlow"/>
          <w:sz w:val="22"/>
          <w:szCs w:val="22"/>
          <w:lang w:val="pl-PL"/>
        </w:rPr>
        <w:t> </w:t>
      </w:r>
      <w:r w:rsidRPr="00C72F23">
        <w:rPr>
          <w:rFonts w:ascii="Barlow" w:hAnsi="Barlow"/>
          <w:sz w:val="22"/>
          <w:szCs w:val="22"/>
          <w:lang w:val="pl-PL"/>
        </w:rPr>
        <w:t>jej produktach można znaleźć na stronie</w:t>
      </w:r>
      <w:r w:rsidR="005A6643" w:rsidRPr="00C72F23">
        <w:rPr>
          <w:rFonts w:ascii="Barlow" w:hAnsi="Barlow"/>
          <w:sz w:val="22"/>
          <w:szCs w:val="22"/>
          <w:lang w:val="pl-PL"/>
        </w:rPr>
        <w:t xml:space="preserve"> </w:t>
      </w:r>
      <w:hyperlink r:id="rId8" w:history="1">
        <w:r w:rsidR="005A6643" w:rsidRPr="00C72F23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9348A4" w:rsidRPr="00C72F23">
        <w:rPr>
          <w:rFonts w:ascii="Barlow" w:hAnsi="Barlow"/>
          <w:sz w:val="22"/>
          <w:szCs w:val="22"/>
          <w:lang w:val="pl-PL"/>
        </w:rPr>
        <w:t>.</w:t>
      </w:r>
    </w:p>
    <w:p w14:paraId="41F9EB5F" w14:textId="77777777" w:rsidR="00DA0C40" w:rsidRPr="00C72F23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C72F23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C72F23" w:rsidSect="00960D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C72F23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C72F23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9704" w14:textId="77777777" w:rsidR="00C3493B" w:rsidRDefault="00C3493B">
      <w:pPr>
        <w:spacing w:after="0" w:line="240" w:lineRule="auto"/>
      </w:pPr>
      <w:r>
        <w:separator/>
      </w:r>
    </w:p>
    <w:p w14:paraId="51BC3C4F" w14:textId="77777777" w:rsidR="00C3493B" w:rsidRDefault="00C3493B"/>
  </w:endnote>
  <w:endnote w:type="continuationSeparator" w:id="0">
    <w:p w14:paraId="076D1F01" w14:textId="77777777" w:rsidR="00C3493B" w:rsidRDefault="00C3493B">
      <w:pPr>
        <w:spacing w:after="0" w:line="240" w:lineRule="auto"/>
      </w:pPr>
      <w:r>
        <w:continuationSeparator/>
      </w:r>
    </w:p>
    <w:p w14:paraId="004B2A68" w14:textId="77777777" w:rsidR="00C3493B" w:rsidRDefault="00C3493B"/>
  </w:endnote>
  <w:endnote w:type="continuationNotice" w:id="1">
    <w:p w14:paraId="344ACAE5" w14:textId="77777777" w:rsidR="00C3493B" w:rsidRDefault="00C34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95A4" w14:textId="77777777" w:rsidR="00C3493B" w:rsidRDefault="00C3493B">
      <w:pPr>
        <w:spacing w:after="0" w:line="240" w:lineRule="auto"/>
      </w:pPr>
      <w:r>
        <w:separator/>
      </w:r>
    </w:p>
    <w:p w14:paraId="70867850" w14:textId="77777777" w:rsidR="00C3493B" w:rsidRDefault="00C3493B"/>
  </w:footnote>
  <w:footnote w:type="continuationSeparator" w:id="0">
    <w:p w14:paraId="4C505837" w14:textId="77777777" w:rsidR="00C3493B" w:rsidRDefault="00C3493B">
      <w:pPr>
        <w:spacing w:after="0" w:line="240" w:lineRule="auto"/>
      </w:pPr>
      <w:r>
        <w:continuationSeparator/>
      </w:r>
    </w:p>
    <w:p w14:paraId="41550FD2" w14:textId="77777777" w:rsidR="00C3493B" w:rsidRDefault="00C3493B"/>
  </w:footnote>
  <w:footnote w:type="continuationNotice" w:id="1">
    <w:p w14:paraId="55FA02C1" w14:textId="77777777" w:rsidR="00C3493B" w:rsidRDefault="00C34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1EDA"/>
    <w:rsid w:val="00032995"/>
    <w:rsid w:val="00032EAD"/>
    <w:rsid w:val="00051D45"/>
    <w:rsid w:val="0005591E"/>
    <w:rsid w:val="000655AC"/>
    <w:rsid w:val="000822CB"/>
    <w:rsid w:val="00092276"/>
    <w:rsid w:val="000954E3"/>
    <w:rsid w:val="00097143"/>
    <w:rsid w:val="000A6FFC"/>
    <w:rsid w:val="000C2662"/>
    <w:rsid w:val="000C4ED4"/>
    <w:rsid w:val="000C6912"/>
    <w:rsid w:val="000D32D4"/>
    <w:rsid w:val="000F1270"/>
    <w:rsid w:val="001032D4"/>
    <w:rsid w:val="001072A4"/>
    <w:rsid w:val="001214D6"/>
    <w:rsid w:val="00122D3F"/>
    <w:rsid w:val="00126D1C"/>
    <w:rsid w:val="00127987"/>
    <w:rsid w:val="00135C0B"/>
    <w:rsid w:val="00161844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D9D"/>
    <w:rsid w:val="001E4837"/>
    <w:rsid w:val="001E5E1E"/>
    <w:rsid w:val="001F4B0E"/>
    <w:rsid w:val="00210D5F"/>
    <w:rsid w:val="00212CF7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9F6"/>
    <w:rsid w:val="002F38A1"/>
    <w:rsid w:val="002F6985"/>
    <w:rsid w:val="003164E7"/>
    <w:rsid w:val="00317266"/>
    <w:rsid w:val="003173C5"/>
    <w:rsid w:val="00332C4F"/>
    <w:rsid w:val="0033349F"/>
    <w:rsid w:val="003356EA"/>
    <w:rsid w:val="00352451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21453"/>
    <w:rsid w:val="004302B2"/>
    <w:rsid w:val="00440911"/>
    <w:rsid w:val="00447293"/>
    <w:rsid w:val="00451E25"/>
    <w:rsid w:val="0045337F"/>
    <w:rsid w:val="00454A98"/>
    <w:rsid w:val="00473D2B"/>
    <w:rsid w:val="00474919"/>
    <w:rsid w:val="00485638"/>
    <w:rsid w:val="004901D0"/>
    <w:rsid w:val="004965FF"/>
    <w:rsid w:val="004B6156"/>
    <w:rsid w:val="004D5872"/>
    <w:rsid w:val="004F7785"/>
    <w:rsid w:val="00512723"/>
    <w:rsid w:val="005227E0"/>
    <w:rsid w:val="005400D9"/>
    <w:rsid w:val="00551233"/>
    <w:rsid w:val="00582CFB"/>
    <w:rsid w:val="00595CE8"/>
    <w:rsid w:val="005A6643"/>
    <w:rsid w:val="005B15CD"/>
    <w:rsid w:val="005B638D"/>
    <w:rsid w:val="005B73AF"/>
    <w:rsid w:val="005C0E47"/>
    <w:rsid w:val="005C432D"/>
    <w:rsid w:val="005C5F2E"/>
    <w:rsid w:val="005D506E"/>
    <w:rsid w:val="005E48BC"/>
    <w:rsid w:val="005E621A"/>
    <w:rsid w:val="005E6F94"/>
    <w:rsid w:val="005F0A2E"/>
    <w:rsid w:val="00605629"/>
    <w:rsid w:val="0060603C"/>
    <w:rsid w:val="0060740C"/>
    <w:rsid w:val="00611D31"/>
    <w:rsid w:val="00632966"/>
    <w:rsid w:val="00635309"/>
    <w:rsid w:val="00636437"/>
    <w:rsid w:val="006406DA"/>
    <w:rsid w:val="00647FD0"/>
    <w:rsid w:val="0065140C"/>
    <w:rsid w:val="00683484"/>
    <w:rsid w:val="00690D14"/>
    <w:rsid w:val="00694F81"/>
    <w:rsid w:val="006A5337"/>
    <w:rsid w:val="006B446C"/>
    <w:rsid w:val="006B63A6"/>
    <w:rsid w:val="006C5442"/>
    <w:rsid w:val="006E21C9"/>
    <w:rsid w:val="006E613B"/>
    <w:rsid w:val="006E6769"/>
    <w:rsid w:val="006F1C6E"/>
    <w:rsid w:val="006F5D92"/>
    <w:rsid w:val="007044BE"/>
    <w:rsid w:val="007058AB"/>
    <w:rsid w:val="007214EE"/>
    <w:rsid w:val="007253D2"/>
    <w:rsid w:val="00733180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1C7B"/>
    <w:rsid w:val="007D0047"/>
    <w:rsid w:val="007D174F"/>
    <w:rsid w:val="007D1801"/>
    <w:rsid w:val="007E230E"/>
    <w:rsid w:val="007E3F3B"/>
    <w:rsid w:val="007F7D85"/>
    <w:rsid w:val="008003FC"/>
    <w:rsid w:val="008069E5"/>
    <w:rsid w:val="00806D91"/>
    <w:rsid w:val="00811454"/>
    <w:rsid w:val="0082054F"/>
    <w:rsid w:val="00824375"/>
    <w:rsid w:val="00852AD6"/>
    <w:rsid w:val="00854204"/>
    <w:rsid w:val="008730C3"/>
    <w:rsid w:val="008843E3"/>
    <w:rsid w:val="00884EC3"/>
    <w:rsid w:val="008878B9"/>
    <w:rsid w:val="008919A2"/>
    <w:rsid w:val="00895A46"/>
    <w:rsid w:val="008A6D4A"/>
    <w:rsid w:val="008A7798"/>
    <w:rsid w:val="008C2AFB"/>
    <w:rsid w:val="008C7A69"/>
    <w:rsid w:val="008C7C73"/>
    <w:rsid w:val="008E259E"/>
    <w:rsid w:val="008F6889"/>
    <w:rsid w:val="009006E2"/>
    <w:rsid w:val="00915915"/>
    <w:rsid w:val="00920710"/>
    <w:rsid w:val="00927C6D"/>
    <w:rsid w:val="009348A4"/>
    <w:rsid w:val="00957FAD"/>
    <w:rsid w:val="00960DA0"/>
    <w:rsid w:val="009631A4"/>
    <w:rsid w:val="00973556"/>
    <w:rsid w:val="0098050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E4788"/>
    <w:rsid w:val="009F0C94"/>
    <w:rsid w:val="00A0201D"/>
    <w:rsid w:val="00A050F5"/>
    <w:rsid w:val="00A05687"/>
    <w:rsid w:val="00A15353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11BF8"/>
    <w:rsid w:val="00B13C4D"/>
    <w:rsid w:val="00B14BE7"/>
    <w:rsid w:val="00B21C1F"/>
    <w:rsid w:val="00B2416A"/>
    <w:rsid w:val="00B268F7"/>
    <w:rsid w:val="00B325D1"/>
    <w:rsid w:val="00B422E1"/>
    <w:rsid w:val="00B4502D"/>
    <w:rsid w:val="00B766A7"/>
    <w:rsid w:val="00B86CC7"/>
    <w:rsid w:val="00B90B50"/>
    <w:rsid w:val="00B92094"/>
    <w:rsid w:val="00B939B8"/>
    <w:rsid w:val="00B973F7"/>
    <w:rsid w:val="00BD0252"/>
    <w:rsid w:val="00BD0C81"/>
    <w:rsid w:val="00BD1108"/>
    <w:rsid w:val="00BD7E1D"/>
    <w:rsid w:val="00BD7E9E"/>
    <w:rsid w:val="00BF759B"/>
    <w:rsid w:val="00C03261"/>
    <w:rsid w:val="00C10E52"/>
    <w:rsid w:val="00C150F1"/>
    <w:rsid w:val="00C218E5"/>
    <w:rsid w:val="00C25673"/>
    <w:rsid w:val="00C3493B"/>
    <w:rsid w:val="00C406AF"/>
    <w:rsid w:val="00C43E0A"/>
    <w:rsid w:val="00C47CB4"/>
    <w:rsid w:val="00C47CC4"/>
    <w:rsid w:val="00C55F45"/>
    <w:rsid w:val="00C72C24"/>
    <w:rsid w:val="00C72F23"/>
    <w:rsid w:val="00C742AF"/>
    <w:rsid w:val="00C8262A"/>
    <w:rsid w:val="00C82C44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F5C7F"/>
    <w:rsid w:val="00D30D8B"/>
    <w:rsid w:val="00D404BB"/>
    <w:rsid w:val="00D456B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A0C40"/>
    <w:rsid w:val="00DA40EF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6EFE"/>
    <w:rsid w:val="00E800D2"/>
    <w:rsid w:val="00E82131"/>
    <w:rsid w:val="00E870E5"/>
    <w:rsid w:val="00E90F56"/>
    <w:rsid w:val="00E93DFC"/>
    <w:rsid w:val="00EA26F8"/>
    <w:rsid w:val="00EA2AEC"/>
    <w:rsid w:val="00EA5B26"/>
    <w:rsid w:val="00EB2953"/>
    <w:rsid w:val="00EB458F"/>
    <w:rsid w:val="00ED4E89"/>
    <w:rsid w:val="00ED78AC"/>
    <w:rsid w:val="00ED7DC9"/>
    <w:rsid w:val="00EE168F"/>
    <w:rsid w:val="00EE4315"/>
    <w:rsid w:val="00EE618D"/>
    <w:rsid w:val="00EE714D"/>
    <w:rsid w:val="00EF05E5"/>
    <w:rsid w:val="00EF40BC"/>
    <w:rsid w:val="00F052AB"/>
    <w:rsid w:val="00F077E9"/>
    <w:rsid w:val="00F22154"/>
    <w:rsid w:val="00F246A6"/>
    <w:rsid w:val="00F273B6"/>
    <w:rsid w:val="00F3177C"/>
    <w:rsid w:val="00F45828"/>
    <w:rsid w:val="00F46D07"/>
    <w:rsid w:val="00F5491E"/>
    <w:rsid w:val="00F57325"/>
    <w:rsid w:val="00F57BF6"/>
    <w:rsid w:val="00F62021"/>
    <w:rsid w:val="00F63E5B"/>
    <w:rsid w:val="00F677A6"/>
    <w:rsid w:val="00F71A9D"/>
    <w:rsid w:val="00F724B3"/>
    <w:rsid w:val="00F93126"/>
    <w:rsid w:val="00F9455E"/>
    <w:rsid w:val="00F96953"/>
    <w:rsid w:val="00FA0E48"/>
    <w:rsid w:val="00FA60AB"/>
    <w:rsid w:val="00FB1A6B"/>
    <w:rsid w:val="00FC5881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31A3C"/>
  <w15:docId w15:val="{C4666194-99D1-47CF-876C-06037D7C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rporate.goodyear.com/documents/responsibility/2020-corporate-responsibility-report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4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5</cp:revision>
  <cp:lastPrinted>2020-05-11T21:22:00Z</cp:lastPrinted>
  <dcterms:created xsi:type="dcterms:W3CDTF">2021-05-26T09:58:00Z</dcterms:created>
  <dcterms:modified xsi:type="dcterms:W3CDTF">2021-05-27T06:17:00Z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